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4831">
      <w:pPr>
        <w:spacing w:before="91" w:line="227" w:lineRule="auto"/>
        <w:rPr>
          <w:rFonts w:hint="eastAsia" w:ascii="宋体" w:hAnsi="宋体" w:eastAsia="宋体" w:cs="宋体"/>
          <w:spacing w:val="34"/>
          <w:sz w:val="28"/>
          <w:szCs w:val="28"/>
        </w:rPr>
      </w:pPr>
      <w:r>
        <w:rPr>
          <w:rFonts w:hint="eastAsia" w:ascii="宋体" w:hAnsi="宋体" w:eastAsia="宋体" w:cs="宋体"/>
          <w:spacing w:val="34"/>
          <w:sz w:val="28"/>
          <w:szCs w:val="28"/>
        </w:rPr>
        <w:t>附件2</w:t>
      </w:r>
    </w:p>
    <w:p w14:paraId="2FD98553">
      <w:pPr>
        <w:spacing w:before="91" w:line="227" w:lineRule="auto"/>
        <w:jc w:val="center"/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</w:rPr>
        <w:t>2025年第</w:t>
      </w:r>
      <w:r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</w:rPr>
        <w:t>批以工代赈中央预算内投资计划绩效目标表</w:t>
      </w:r>
    </w:p>
    <w:p w14:paraId="193E5D19">
      <w:pPr>
        <w:spacing w:before="91" w:line="227" w:lineRule="auto"/>
        <w:jc w:val="center"/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34"/>
          <w:sz w:val="36"/>
          <w:szCs w:val="36"/>
        </w:rPr>
        <w:t>(2025年度)</w:t>
      </w:r>
    </w:p>
    <w:tbl>
      <w:tblPr>
        <w:tblStyle w:val="5"/>
        <w:tblpPr w:leftFromText="180" w:rightFromText="180" w:vertAnchor="text" w:horzAnchor="page" w:tblpX="1383" w:tblpY="388"/>
        <w:tblOverlap w:val="never"/>
        <w:tblW w:w="9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718"/>
        <w:gridCol w:w="1569"/>
        <w:gridCol w:w="1089"/>
        <w:gridCol w:w="2737"/>
        <w:gridCol w:w="1853"/>
      </w:tblGrid>
      <w:tr w14:paraId="45B7C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230" w:type="dxa"/>
            <w:gridSpan w:val="4"/>
            <w:vAlign w:val="top"/>
          </w:tcPr>
          <w:p w14:paraId="52749A37">
            <w:pPr>
              <w:pStyle w:val="4"/>
              <w:spacing w:before="194" w:line="220" w:lineRule="auto"/>
              <w:ind w:left="21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专项名称</w:t>
            </w:r>
          </w:p>
        </w:tc>
        <w:tc>
          <w:tcPr>
            <w:tcW w:w="4590" w:type="dxa"/>
            <w:gridSpan w:val="2"/>
            <w:vAlign w:val="top"/>
          </w:tcPr>
          <w:p w14:paraId="4926FAF1">
            <w:pPr>
              <w:pStyle w:val="4"/>
              <w:spacing w:before="193" w:line="219" w:lineRule="auto"/>
              <w:ind w:left="18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以工代赈</w:t>
            </w:r>
          </w:p>
        </w:tc>
      </w:tr>
      <w:tr w14:paraId="5193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30" w:type="dxa"/>
            <w:gridSpan w:val="4"/>
            <w:vAlign w:val="top"/>
          </w:tcPr>
          <w:p w14:paraId="4C54B463">
            <w:pPr>
              <w:pStyle w:val="4"/>
              <w:spacing w:before="189" w:line="219" w:lineRule="auto"/>
              <w:ind w:left="187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申报地方或单位</w:t>
            </w:r>
          </w:p>
        </w:tc>
        <w:tc>
          <w:tcPr>
            <w:tcW w:w="4590" w:type="dxa"/>
            <w:gridSpan w:val="2"/>
            <w:vAlign w:val="top"/>
          </w:tcPr>
          <w:p w14:paraId="4E27AA6C">
            <w:pPr>
              <w:pStyle w:val="4"/>
              <w:spacing w:before="39" w:line="233" w:lineRule="auto"/>
              <w:ind w:left="764" w:right="72" w:hanging="679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弥城镇、新街镇、苴力镇、密祉镇、德苴乡、</w:t>
            </w:r>
          </w:p>
          <w:p w14:paraId="00B69AF8">
            <w:pPr>
              <w:pStyle w:val="4"/>
              <w:spacing w:before="39" w:line="233" w:lineRule="auto"/>
              <w:ind w:left="764" w:right="72" w:hanging="679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牛街乡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6个乡镇</w:t>
            </w:r>
          </w:p>
        </w:tc>
      </w:tr>
      <w:tr w14:paraId="328B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230" w:type="dxa"/>
            <w:gridSpan w:val="4"/>
            <w:vAlign w:val="top"/>
          </w:tcPr>
          <w:p w14:paraId="507DD4DC">
            <w:pPr>
              <w:pStyle w:val="4"/>
              <w:spacing w:before="189" w:line="219" w:lineRule="auto"/>
              <w:ind w:left="13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申请中央预算内投资(万元)</w:t>
            </w:r>
          </w:p>
        </w:tc>
        <w:tc>
          <w:tcPr>
            <w:tcW w:w="4590" w:type="dxa"/>
            <w:gridSpan w:val="2"/>
            <w:vAlign w:val="top"/>
          </w:tcPr>
          <w:p w14:paraId="4DDE7578">
            <w:pPr>
              <w:pStyle w:val="4"/>
              <w:spacing w:before="210"/>
              <w:ind w:left="2024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5535</w:t>
            </w:r>
          </w:p>
        </w:tc>
      </w:tr>
      <w:tr w14:paraId="7D103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854" w:type="dxa"/>
            <w:vAlign w:val="top"/>
          </w:tcPr>
          <w:p w14:paraId="18A917D5">
            <w:pPr>
              <w:pStyle w:val="4"/>
              <w:spacing w:before="69" w:line="274" w:lineRule="auto"/>
              <w:ind w:right="69"/>
              <w:jc w:val="both"/>
              <w:rPr>
                <w:spacing w:val="13"/>
                <w:sz w:val="21"/>
                <w:szCs w:val="21"/>
              </w:rPr>
            </w:pPr>
          </w:p>
          <w:p w14:paraId="1B98F088">
            <w:pPr>
              <w:pStyle w:val="4"/>
              <w:spacing w:before="69" w:line="274" w:lineRule="auto"/>
              <w:ind w:right="69"/>
              <w:jc w:val="center"/>
              <w:rPr>
                <w:spacing w:val="13"/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总</w:t>
            </w:r>
          </w:p>
          <w:p w14:paraId="68D9A2FD">
            <w:pPr>
              <w:pStyle w:val="4"/>
              <w:spacing w:before="69" w:line="274" w:lineRule="auto"/>
              <w:ind w:right="69"/>
              <w:jc w:val="center"/>
              <w:rPr>
                <w:spacing w:val="13"/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体</w:t>
            </w:r>
          </w:p>
          <w:p w14:paraId="0AC2769F">
            <w:pPr>
              <w:pStyle w:val="4"/>
              <w:spacing w:before="69" w:line="274" w:lineRule="auto"/>
              <w:ind w:right="69"/>
              <w:jc w:val="center"/>
              <w:rPr>
                <w:spacing w:val="13"/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目</w:t>
            </w:r>
          </w:p>
          <w:p w14:paraId="524A4110">
            <w:pPr>
              <w:pStyle w:val="4"/>
              <w:spacing w:before="69" w:line="274" w:lineRule="auto"/>
              <w:ind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</w:t>
            </w:r>
          </w:p>
          <w:p w14:paraId="039789B6">
            <w:pPr>
              <w:pStyle w:val="4"/>
              <w:spacing w:before="69" w:line="274" w:lineRule="auto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8966" w:type="dxa"/>
            <w:gridSpan w:val="5"/>
            <w:vAlign w:val="top"/>
          </w:tcPr>
          <w:p w14:paraId="11BE69EC">
            <w:pPr>
              <w:spacing w:line="248" w:lineRule="auto"/>
              <w:rPr>
                <w:rFonts w:ascii="Arial"/>
                <w:sz w:val="21"/>
              </w:rPr>
            </w:pPr>
          </w:p>
          <w:p w14:paraId="098FCF1E">
            <w:pPr>
              <w:pStyle w:val="4"/>
              <w:spacing w:before="39" w:line="233" w:lineRule="auto"/>
              <w:ind w:right="72" w:firstLine="420" w:firstLineChars="200"/>
              <w:jc w:val="both"/>
              <w:rPr>
                <w:rFonts w:hint="eastAsia"/>
                <w:sz w:val="21"/>
                <w:szCs w:val="21"/>
              </w:rPr>
            </w:pPr>
          </w:p>
          <w:p w14:paraId="1BF2F701">
            <w:pPr>
              <w:pStyle w:val="4"/>
              <w:spacing w:before="39" w:line="233" w:lineRule="auto"/>
              <w:ind w:right="72"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在弥城镇、新街镇、苴力镇、密祉镇、德苴乡、牛街乡6个乡镇实施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个以工代赈项目，支持实施一批硬化通村道路、修复排水沟等基础设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施建设，在确保劳务报酬发放金额占中央投资的比例高于40%的基础上，尽可能进一步提高占比，广泛吸纳当地农村劳动力、城乡低收入人口和其他就业困难群体参与工程建设，实现就近就业增收。</w:t>
            </w:r>
          </w:p>
        </w:tc>
      </w:tr>
      <w:tr w14:paraId="70C63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 w14:paraId="33BAC948">
            <w:pPr>
              <w:spacing w:line="247" w:lineRule="auto"/>
              <w:rPr>
                <w:rFonts w:ascii="Arial"/>
                <w:sz w:val="21"/>
              </w:rPr>
            </w:pPr>
          </w:p>
          <w:p w14:paraId="6B433A9A">
            <w:pPr>
              <w:pStyle w:val="4"/>
              <w:spacing w:before="71" w:line="202" w:lineRule="auto"/>
              <w:ind w:left="19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效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指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1718" w:type="dxa"/>
            <w:vAlign w:val="top"/>
          </w:tcPr>
          <w:p w14:paraId="4110D23F">
            <w:pPr>
              <w:pStyle w:val="4"/>
              <w:spacing w:before="173" w:line="220" w:lineRule="auto"/>
              <w:ind w:left="4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569" w:type="dxa"/>
            <w:vAlign w:val="top"/>
          </w:tcPr>
          <w:p w14:paraId="07FA2E0B">
            <w:pPr>
              <w:pStyle w:val="4"/>
              <w:spacing w:before="173" w:line="220" w:lineRule="auto"/>
              <w:ind w:left="3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3826" w:type="dxa"/>
            <w:gridSpan w:val="2"/>
            <w:vAlign w:val="top"/>
          </w:tcPr>
          <w:p w14:paraId="24E60982">
            <w:pPr>
              <w:pStyle w:val="4"/>
              <w:spacing w:before="173" w:line="220" w:lineRule="auto"/>
              <w:ind w:left="14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1853" w:type="dxa"/>
            <w:vAlign w:val="top"/>
          </w:tcPr>
          <w:p w14:paraId="3C36CB00">
            <w:pPr>
              <w:pStyle w:val="4"/>
              <w:spacing w:before="172" w:line="219" w:lineRule="auto"/>
              <w:ind w:left="6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指标值</w:t>
            </w:r>
          </w:p>
        </w:tc>
      </w:tr>
      <w:tr w14:paraId="66BD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D679E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378945E5">
            <w:pPr>
              <w:spacing w:line="326" w:lineRule="auto"/>
              <w:rPr>
                <w:rFonts w:ascii="Arial"/>
                <w:sz w:val="21"/>
              </w:rPr>
            </w:pPr>
          </w:p>
          <w:p w14:paraId="03288C41">
            <w:pPr>
              <w:spacing w:line="326" w:lineRule="auto"/>
              <w:rPr>
                <w:rFonts w:ascii="Arial"/>
                <w:sz w:val="21"/>
              </w:rPr>
            </w:pPr>
          </w:p>
          <w:p w14:paraId="3238526D">
            <w:pPr>
              <w:pStyle w:val="4"/>
              <w:spacing w:before="68" w:line="220" w:lineRule="auto"/>
              <w:ind w:left="2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实施效果指标</w:t>
            </w:r>
          </w:p>
        </w:tc>
        <w:tc>
          <w:tcPr>
            <w:tcW w:w="1569" w:type="dxa"/>
            <w:vAlign w:val="top"/>
          </w:tcPr>
          <w:p w14:paraId="2C493E18">
            <w:pPr>
              <w:pStyle w:val="4"/>
              <w:spacing w:before="173" w:line="219" w:lineRule="auto"/>
              <w:ind w:left="3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3826" w:type="dxa"/>
            <w:gridSpan w:val="2"/>
            <w:vAlign w:val="top"/>
          </w:tcPr>
          <w:p w14:paraId="76D4A9E1">
            <w:pPr>
              <w:pStyle w:val="4"/>
              <w:spacing w:before="173" w:line="219" w:lineRule="auto"/>
              <w:ind w:left="75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劳务报酬占中央投资比例</w:t>
            </w:r>
          </w:p>
        </w:tc>
        <w:tc>
          <w:tcPr>
            <w:tcW w:w="1853" w:type="dxa"/>
            <w:vAlign w:val="top"/>
          </w:tcPr>
          <w:p w14:paraId="52F37750">
            <w:pPr>
              <w:pStyle w:val="4"/>
              <w:spacing w:before="194" w:line="237" w:lineRule="auto"/>
              <w:ind w:left="65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≥30%</w:t>
            </w:r>
          </w:p>
        </w:tc>
      </w:tr>
      <w:tr w14:paraId="5F565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68770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F8B064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1A606B6">
            <w:pPr>
              <w:pStyle w:val="4"/>
              <w:spacing w:before="175" w:line="220" w:lineRule="auto"/>
              <w:ind w:left="35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3826" w:type="dxa"/>
            <w:gridSpan w:val="2"/>
            <w:vAlign w:val="top"/>
          </w:tcPr>
          <w:p w14:paraId="617FE78F">
            <w:pPr>
              <w:pStyle w:val="4"/>
              <w:spacing w:before="174" w:line="219" w:lineRule="auto"/>
              <w:ind w:left="96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项目区基础设施条件</w:t>
            </w:r>
          </w:p>
        </w:tc>
        <w:tc>
          <w:tcPr>
            <w:tcW w:w="1853" w:type="dxa"/>
            <w:vAlign w:val="top"/>
          </w:tcPr>
          <w:p w14:paraId="04D0E849">
            <w:pPr>
              <w:pStyle w:val="4"/>
              <w:spacing w:before="174" w:line="219" w:lineRule="auto"/>
              <w:ind w:left="49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持续改善</w:t>
            </w:r>
          </w:p>
        </w:tc>
      </w:tr>
      <w:tr w14:paraId="664A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7DBA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0C4D37E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DBAFDC1">
            <w:pPr>
              <w:pStyle w:val="4"/>
              <w:spacing w:before="175" w:line="219" w:lineRule="auto"/>
              <w:ind w:left="2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3826" w:type="dxa"/>
            <w:gridSpan w:val="2"/>
            <w:vAlign w:val="top"/>
          </w:tcPr>
          <w:p w14:paraId="7DDD6247">
            <w:pPr>
              <w:pStyle w:val="4"/>
              <w:spacing w:before="175" w:line="219" w:lineRule="auto"/>
              <w:ind w:left="4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参与工程建设的务工群众满意度</w:t>
            </w:r>
          </w:p>
        </w:tc>
        <w:tc>
          <w:tcPr>
            <w:tcW w:w="1853" w:type="dxa"/>
            <w:vAlign w:val="top"/>
          </w:tcPr>
          <w:p w14:paraId="7CB93345">
            <w:pPr>
              <w:pStyle w:val="4"/>
              <w:spacing w:before="196" w:line="237" w:lineRule="auto"/>
              <w:ind w:left="65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≥90%</w:t>
            </w:r>
          </w:p>
        </w:tc>
      </w:tr>
      <w:tr w14:paraId="3AF3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46078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4858007">
            <w:pPr>
              <w:spacing w:line="252" w:lineRule="auto"/>
              <w:rPr>
                <w:rFonts w:ascii="Arial"/>
                <w:sz w:val="21"/>
              </w:rPr>
            </w:pPr>
          </w:p>
          <w:p w14:paraId="5CD4765F">
            <w:pPr>
              <w:spacing w:line="252" w:lineRule="auto"/>
              <w:rPr>
                <w:rFonts w:ascii="Arial"/>
                <w:sz w:val="21"/>
              </w:rPr>
            </w:pPr>
          </w:p>
          <w:p w14:paraId="77320255">
            <w:pPr>
              <w:spacing w:line="252" w:lineRule="auto"/>
              <w:rPr>
                <w:rFonts w:ascii="Arial"/>
                <w:sz w:val="21"/>
              </w:rPr>
            </w:pPr>
          </w:p>
          <w:p w14:paraId="5EAC746A">
            <w:pPr>
              <w:spacing w:line="252" w:lineRule="auto"/>
              <w:rPr>
                <w:rFonts w:ascii="Arial"/>
                <w:sz w:val="21"/>
              </w:rPr>
            </w:pPr>
          </w:p>
          <w:p w14:paraId="0ACCC314">
            <w:pPr>
              <w:spacing w:line="252" w:lineRule="auto"/>
              <w:rPr>
                <w:rFonts w:ascii="Arial"/>
                <w:sz w:val="21"/>
              </w:rPr>
            </w:pPr>
          </w:p>
          <w:p w14:paraId="6F1730A0">
            <w:pPr>
              <w:spacing w:line="253" w:lineRule="auto"/>
              <w:rPr>
                <w:rFonts w:ascii="Arial"/>
                <w:sz w:val="21"/>
              </w:rPr>
            </w:pPr>
          </w:p>
          <w:p w14:paraId="284009F0">
            <w:pPr>
              <w:spacing w:line="253" w:lineRule="auto"/>
              <w:rPr>
                <w:rFonts w:ascii="Arial"/>
                <w:sz w:val="21"/>
              </w:rPr>
            </w:pPr>
          </w:p>
          <w:p w14:paraId="2C4CFCAD">
            <w:pPr>
              <w:pStyle w:val="4"/>
              <w:spacing w:before="68" w:line="219" w:lineRule="auto"/>
              <w:ind w:left="2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过程管理指标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DFE109E">
            <w:pPr>
              <w:spacing w:line="385" w:lineRule="auto"/>
              <w:rPr>
                <w:rFonts w:ascii="Arial"/>
                <w:sz w:val="21"/>
              </w:rPr>
            </w:pPr>
          </w:p>
          <w:p w14:paraId="1B32E6A2">
            <w:pPr>
              <w:pStyle w:val="4"/>
              <w:spacing w:before="68" w:line="219" w:lineRule="auto"/>
              <w:ind w:left="1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计划管理指标</w:t>
            </w:r>
          </w:p>
        </w:tc>
        <w:tc>
          <w:tcPr>
            <w:tcW w:w="3826" w:type="dxa"/>
            <w:gridSpan w:val="2"/>
            <w:vAlign w:val="top"/>
          </w:tcPr>
          <w:p w14:paraId="15C5D6E7">
            <w:pPr>
              <w:pStyle w:val="4"/>
              <w:spacing w:before="176" w:line="220" w:lineRule="auto"/>
              <w:ind w:left="75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投资计划分解(转发)用时</w:t>
            </w:r>
          </w:p>
        </w:tc>
        <w:tc>
          <w:tcPr>
            <w:tcW w:w="1853" w:type="dxa"/>
            <w:vAlign w:val="top"/>
          </w:tcPr>
          <w:p w14:paraId="56C26706">
            <w:pPr>
              <w:pStyle w:val="4"/>
              <w:spacing w:before="175" w:line="219" w:lineRule="auto"/>
              <w:ind w:left="28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≤10个工作日</w:t>
            </w:r>
          </w:p>
        </w:tc>
      </w:tr>
      <w:tr w14:paraId="6AB4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DC2E2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8A7D10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9CC4475"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gridSpan w:val="2"/>
            <w:vAlign w:val="top"/>
          </w:tcPr>
          <w:p w14:paraId="0B0B4C05">
            <w:pPr>
              <w:pStyle w:val="4"/>
              <w:spacing w:before="175" w:line="219" w:lineRule="auto"/>
              <w:ind w:left="328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“两个责任”按项目落实到位率</w:t>
            </w:r>
          </w:p>
        </w:tc>
        <w:tc>
          <w:tcPr>
            <w:tcW w:w="1853" w:type="dxa"/>
            <w:vAlign w:val="top"/>
          </w:tcPr>
          <w:p w14:paraId="565678DF">
            <w:pPr>
              <w:pStyle w:val="4"/>
              <w:spacing w:before="196"/>
              <w:ind w:left="70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</w:tr>
      <w:tr w14:paraId="22A6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42252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18B4E54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E34F4C4">
            <w:pPr>
              <w:spacing w:line="386" w:lineRule="auto"/>
              <w:rPr>
                <w:rFonts w:ascii="Arial"/>
                <w:sz w:val="21"/>
              </w:rPr>
            </w:pPr>
          </w:p>
          <w:p w14:paraId="0AE48961">
            <w:pPr>
              <w:pStyle w:val="4"/>
              <w:spacing w:before="68" w:line="219" w:lineRule="auto"/>
              <w:ind w:left="1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资金管理指标</w:t>
            </w:r>
          </w:p>
        </w:tc>
        <w:tc>
          <w:tcPr>
            <w:tcW w:w="3826" w:type="dxa"/>
            <w:gridSpan w:val="2"/>
            <w:vAlign w:val="top"/>
          </w:tcPr>
          <w:p w14:paraId="48E50FCA">
            <w:pPr>
              <w:pStyle w:val="4"/>
              <w:spacing w:before="176" w:line="219" w:lineRule="auto"/>
              <w:ind w:left="8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中央预算内投资支付率</w:t>
            </w:r>
          </w:p>
        </w:tc>
        <w:tc>
          <w:tcPr>
            <w:tcW w:w="1853" w:type="dxa"/>
            <w:vAlign w:val="top"/>
          </w:tcPr>
          <w:p w14:paraId="3765F91A">
            <w:pPr>
              <w:pStyle w:val="4"/>
              <w:spacing w:before="197" w:line="237" w:lineRule="auto"/>
              <w:ind w:left="65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≥95%</w:t>
            </w:r>
          </w:p>
        </w:tc>
      </w:tr>
      <w:tr w14:paraId="742D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5D56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78285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3CFD75B"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gridSpan w:val="2"/>
            <w:vAlign w:val="top"/>
          </w:tcPr>
          <w:p w14:paraId="05878ED2">
            <w:pPr>
              <w:pStyle w:val="4"/>
              <w:spacing w:before="177" w:line="219" w:lineRule="auto"/>
              <w:ind w:left="96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年度计划投资完成率</w:t>
            </w:r>
          </w:p>
        </w:tc>
        <w:tc>
          <w:tcPr>
            <w:tcW w:w="1853" w:type="dxa"/>
            <w:vAlign w:val="top"/>
          </w:tcPr>
          <w:p w14:paraId="3D11D1B1">
            <w:pPr>
              <w:pStyle w:val="4"/>
              <w:spacing w:before="198" w:line="237" w:lineRule="auto"/>
              <w:ind w:left="65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≥95%</w:t>
            </w:r>
          </w:p>
        </w:tc>
      </w:tr>
      <w:tr w14:paraId="686C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5042A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7FDDBA8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9D18D28">
            <w:pPr>
              <w:spacing w:line="387" w:lineRule="auto"/>
              <w:rPr>
                <w:rFonts w:ascii="Arial"/>
                <w:sz w:val="21"/>
              </w:rPr>
            </w:pPr>
          </w:p>
          <w:p w14:paraId="56BCB0E3">
            <w:pPr>
              <w:pStyle w:val="4"/>
              <w:spacing w:before="68" w:line="219" w:lineRule="auto"/>
              <w:ind w:left="1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项目管理指标</w:t>
            </w:r>
          </w:p>
        </w:tc>
        <w:tc>
          <w:tcPr>
            <w:tcW w:w="3826" w:type="dxa"/>
            <w:gridSpan w:val="2"/>
            <w:vAlign w:val="top"/>
          </w:tcPr>
          <w:p w14:paraId="4F7B24B8">
            <w:pPr>
              <w:pStyle w:val="4"/>
              <w:spacing w:before="177" w:line="219" w:lineRule="auto"/>
              <w:ind w:left="138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项目开工率</w:t>
            </w:r>
          </w:p>
        </w:tc>
        <w:tc>
          <w:tcPr>
            <w:tcW w:w="1853" w:type="dxa"/>
            <w:vAlign w:val="top"/>
          </w:tcPr>
          <w:p w14:paraId="150F997B">
            <w:pPr>
              <w:pStyle w:val="4"/>
              <w:spacing w:before="198" w:line="237" w:lineRule="auto"/>
              <w:ind w:left="65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≥95%</w:t>
            </w:r>
          </w:p>
        </w:tc>
      </w:tr>
      <w:tr w14:paraId="05EF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BB0E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06A7BF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5683FA5"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gridSpan w:val="2"/>
            <w:vAlign w:val="top"/>
          </w:tcPr>
          <w:p w14:paraId="40F3CE06">
            <w:pPr>
              <w:pStyle w:val="4"/>
              <w:spacing w:before="178" w:line="219" w:lineRule="auto"/>
              <w:ind w:left="3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超规模、超标准、超概算项目比例</w:t>
            </w:r>
          </w:p>
        </w:tc>
        <w:tc>
          <w:tcPr>
            <w:tcW w:w="1853" w:type="dxa"/>
            <w:vAlign w:val="top"/>
          </w:tcPr>
          <w:p w14:paraId="08D4DFFA">
            <w:pPr>
              <w:pStyle w:val="4"/>
              <w:spacing w:before="199"/>
              <w:ind w:left="8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877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 w14:paraId="6F26CDD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87F45F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C77F65E">
            <w:pPr>
              <w:pStyle w:val="4"/>
              <w:spacing w:before="178" w:line="219" w:lineRule="auto"/>
              <w:ind w:left="1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监督检查指标</w:t>
            </w:r>
          </w:p>
        </w:tc>
        <w:tc>
          <w:tcPr>
            <w:tcW w:w="3826" w:type="dxa"/>
            <w:gridSpan w:val="2"/>
            <w:vAlign w:val="top"/>
          </w:tcPr>
          <w:p w14:paraId="33971F1E">
            <w:pPr>
              <w:pStyle w:val="4"/>
              <w:spacing w:before="178" w:line="219" w:lineRule="auto"/>
              <w:ind w:left="12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审计、督查、巡视等指出问题项目比例</w:t>
            </w:r>
          </w:p>
        </w:tc>
        <w:tc>
          <w:tcPr>
            <w:tcW w:w="1853" w:type="dxa"/>
            <w:vAlign w:val="top"/>
          </w:tcPr>
          <w:p w14:paraId="334B4743">
            <w:pPr>
              <w:pStyle w:val="4"/>
              <w:spacing w:before="197" w:line="236" w:lineRule="auto"/>
              <w:ind w:left="7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≤1%</w:t>
            </w:r>
          </w:p>
        </w:tc>
      </w:tr>
    </w:tbl>
    <w:p w14:paraId="1211DB21">
      <w:pPr>
        <w:spacing w:before="144"/>
      </w:pPr>
    </w:p>
    <w:p w14:paraId="10E74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Y2QxYjFmNjA5NGUwMmJkNjFlMjk3YzliNDIwNTYifQ=="/>
  </w:docVars>
  <w:rsids>
    <w:rsidRoot w:val="00000000"/>
    <w:rsid w:val="2B88033D"/>
    <w:rsid w:val="4A927523"/>
    <w:rsid w:val="4EB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474</Characters>
  <Lines>0</Lines>
  <Paragraphs>0</Paragraphs>
  <TotalTime>1</TotalTime>
  <ScaleCrop>false</ScaleCrop>
  <LinksUpToDate>false</LinksUpToDate>
  <CharactersWithSpaces>486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2025-07-09T03:24:00Z</dcterms:created>
  <dc:creator>Administrator</dc:creator>
  <cp:lastModifiedBy>吖头O_o一直1嗰人</cp:lastModifiedBy>
  <cp:lastPrinted>2025-07-09T08:10:00Z</cp:lastPrinted>
  <dcterms:modified xsi:type="dcterms:W3CDTF">2025-07-09T09:25:11Z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4AA21E687D444BD7B1A45CD366AAC0F0_12</vt:lpwstr>
  </property>
  <property fmtid="{D5CDD505-2E9C-101B-9397-08002B2CF9AE}" pid="4" name="KSOTemplateDocerSaveRecord">
    <vt:lpwstr>eyJoZGlkIjoiZTNkNWU0M2MxZDNjOThjNzY3ZTM0NjczNWVjOWEzMWEiLCJ1c2VySWQiOiIzODMxNTQ2NTMifQ==</vt:lpwstr>
  </property>
</Properties>
</file>